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b359a3ab714c90" /><Relationship Type="http://schemas.openxmlformats.org/package/2006/relationships/metadata/core-properties" Target="/docProps/core.xml" Id="R8cc906f3e2594ca9" /><Relationship Type="http://schemas.openxmlformats.org/officeDocument/2006/relationships/extended-properties" Target="/docProps/app.xml" Id="Rdd37dfb06a784a7a" /><Relationship Type="http://schemas.openxmlformats.org/officeDocument/2006/relationships/custom-properties" Target="/docProps/custom.xml" Id="R1719bd43147a4dc7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33873f851e0045e9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92"/>
        </w:tabs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5320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Fisika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Dasar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ESIN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909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oranain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Mungkin,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09.40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anain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Mun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kin,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48780dc9071d4a56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4qxvpi05.png" Id="R33873f851e0045e9" /><Relationship Type="http://schemas.openxmlformats.org/officeDocument/2006/relationships/image" Target="media/cl1in3l2.png" Id="R48780dc9071d4a56" /><Relationship Type="http://schemas.openxmlformats.org/officeDocument/2006/relationships/styles" Target="styles.xml" Id="R7402e411ecce4349" /><Relationship Type="http://schemas.openxmlformats.org/officeDocument/2006/relationships/settings" Target="settings.xml" Id="R9e0b54d945e44f91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