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f091022974a1a" /><Relationship Type="http://schemas.openxmlformats.org/package/2006/relationships/metadata/core-properties" Target="/docProps/core.xml" Id="R2d2b37fbd2084129" /><Relationship Type="http://schemas.openxmlformats.org/officeDocument/2006/relationships/extended-properties" Target="/docProps/app.xml" Id="Rb99e23e9f3d148e6" /><Relationship Type="http://schemas.openxmlformats.org/officeDocument/2006/relationships/custom-properties" Target="/docProps/custom.xml" Id="R65650b6a6b9f4c1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00423ee7e1a429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6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Pembangkit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2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Amirsyam,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Amirsyam,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2dc31b1c65c4be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rzmg3ez.png" Id="Rf00423ee7e1a429e" /><Relationship Type="http://schemas.openxmlformats.org/officeDocument/2006/relationships/image" Target="media/u03qrofv.png" Id="Ra2dc31b1c65c4be7" /><Relationship Type="http://schemas.openxmlformats.org/officeDocument/2006/relationships/styles" Target="styles.xml" Id="Re8d39fe787fb49d1" /><Relationship Type="http://schemas.openxmlformats.org/officeDocument/2006/relationships/settings" Target="settings.xml" Id="R84e63825f7e54c9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