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9da92a0f1a4a30" /><Relationship Type="http://schemas.openxmlformats.org/package/2006/relationships/metadata/core-properties" Target="/docProps/core.xml" Id="Rd9eb5b6f41e94d3e" /><Relationship Type="http://schemas.openxmlformats.org/officeDocument/2006/relationships/extended-properties" Target="/docProps/app.xml" Id="Rcdf2ec3427f34a09" /><Relationship Type="http://schemas.openxmlformats.org/officeDocument/2006/relationships/custom-properties" Target="/docProps/custom.xml" Id="Re4d92994c9714e4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5e81d895ad54d88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SE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7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Termodinamika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Idris,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/Peng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e0f51d027ff437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tt5at5t.png" Id="R25e81d895ad54d88" /><Relationship Type="http://schemas.openxmlformats.org/officeDocument/2006/relationships/image" Target="media/52cb21te.png" Id="Rae0f51d027ff4378" /><Relationship Type="http://schemas.openxmlformats.org/officeDocument/2006/relationships/styles" Target="styles.xml" Id="R6e4c4b4e280b4363" /><Relationship Type="http://schemas.openxmlformats.org/officeDocument/2006/relationships/settings" Target="settings.xml" Id="R4002de1c5fe5433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