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2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Kam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4</w:t>
      </w:r>
      <w:r>
        <w:rPr>
          <w:rFonts w:cs="Calibri" w:hAnsi="Calibri" w:eastAsia="Calibri" w:ascii="Calibri"/>
          <w:b/>
          <w:i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2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me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3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FIS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KA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DASAR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I/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3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474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69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Az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ari,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Si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82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4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4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1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z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h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4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2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2"/>
                <w:w w:val="100"/>
                <w:sz w:val="20"/>
                <w:szCs w:val="20"/>
              </w:rPr>
              <w:t>.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